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86"/>
      </w:tblGrid>
      <w:tr w:rsidR="008477D3" w:rsidRPr="00841F29" w:rsidTr="008477D3">
        <w:trPr>
          <w:trHeight w:val="1"/>
        </w:trPr>
        <w:tc>
          <w:tcPr>
            <w:tcW w:w="42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77D3" w:rsidRPr="005B64A2" w:rsidRDefault="008477D3" w:rsidP="008477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B64A2">
              <w:rPr>
                <w:rFonts w:ascii="Times New Roman" w:hAnsi="Times New Roman" w:cs="Times New Roman"/>
                <w:b/>
                <w:bCs/>
              </w:rPr>
              <w:t>БАШ</w:t>
            </w:r>
            <w:r w:rsidRPr="005B64A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5B64A2">
              <w:rPr>
                <w:rFonts w:ascii="Times New Roman" w:hAnsi="Times New Roman" w:cs="Times New Roman"/>
                <w:b/>
                <w:bCs/>
              </w:rPr>
              <w:t xml:space="preserve">ОРТОСТАН РЕСПУБЛИКАҺЫ </w:t>
            </w:r>
            <w:r w:rsidRPr="005B64A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5B64A2">
              <w:rPr>
                <w:rFonts w:ascii="Times New Roman" w:hAnsi="Times New Roman" w:cs="Times New Roman"/>
                <w:b/>
                <w:bCs/>
              </w:rPr>
              <w:t>АЛТАСЫ РАЙОНЫ МУНИЦИПАЛЬ РАЙОНЫНЫҢ</w:t>
            </w:r>
          </w:p>
          <w:p w:rsidR="008477D3" w:rsidRPr="005B64A2" w:rsidRDefault="008477D3" w:rsidP="008477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A2">
              <w:rPr>
                <w:rFonts w:ascii="Times New Roman" w:hAnsi="Times New Roman" w:cs="Times New Roman"/>
                <w:b/>
                <w:bCs/>
              </w:rPr>
              <w:t>ТОЛДО АУЫЛ СОВЕТЫ АУЫЛ</w:t>
            </w:r>
          </w:p>
          <w:p w:rsidR="008477D3" w:rsidRPr="005B64A2" w:rsidRDefault="008477D3" w:rsidP="008477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A2">
              <w:rPr>
                <w:rFonts w:ascii="Times New Roman" w:hAnsi="Times New Roman" w:cs="Times New Roman"/>
                <w:b/>
                <w:bCs/>
              </w:rPr>
              <w:t>БИЛӘМӘҺЕ ХАКИМИӘТЕ</w:t>
            </w:r>
          </w:p>
          <w:p w:rsidR="008477D3" w:rsidRPr="005B64A2" w:rsidRDefault="008477D3" w:rsidP="003946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77D3" w:rsidRPr="005B64A2" w:rsidRDefault="008477D3" w:rsidP="008477D3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64A2">
              <w:rPr>
                <w:rFonts w:ascii="Times New Roman" w:hAnsi="Times New Roman" w:cs="Times New Roman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69.5pt" o:ole="">
                  <v:imagedata r:id="rId6" o:title=""/>
                </v:shape>
                <o:OLEObject Type="Embed" ProgID="Word.Picture.8" ShapeID="_x0000_i1025" DrawAspect="Content" ObjectID="_1637083879" r:id="rId7"/>
              </w:objec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77D3" w:rsidRPr="005B64A2" w:rsidRDefault="008477D3" w:rsidP="008477D3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A2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8477D3" w:rsidRPr="005B64A2" w:rsidRDefault="008477D3" w:rsidP="008477D3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A2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8477D3" w:rsidRPr="005B64A2" w:rsidRDefault="008477D3" w:rsidP="008477D3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A2">
              <w:rPr>
                <w:rFonts w:ascii="Times New Roman" w:hAnsi="Times New Roman" w:cs="Times New Roman"/>
                <w:b/>
                <w:bCs/>
              </w:rPr>
              <w:t>ТЮЛЬДИНСКИЙ СЕЛЬСОВЕТ         МУНИЦИПАЛЬНОГО РАЙОНА КАЛТАСИНСКИЙ РАЙОН</w:t>
            </w:r>
          </w:p>
          <w:p w:rsidR="008477D3" w:rsidRPr="005B64A2" w:rsidRDefault="008477D3" w:rsidP="008477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A2">
              <w:rPr>
                <w:rFonts w:ascii="Times New Roman" w:hAnsi="Times New Roman" w:cs="Times New Roman"/>
                <w:b/>
                <w:bCs/>
              </w:rPr>
              <w:t>РЕСПУБЛИКИ БАШКОРТОСТАН</w:t>
            </w:r>
          </w:p>
          <w:p w:rsidR="008477D3" w:rsidRPr="00841F29" w:rsidRDefault="008477D3" w:rsidP="00394689">
            <w:pPr>
              <w:rPr>
                <w:rFonts w:ascii="Times New Roman" w:hAnsi="Times New Roman" w:cs="Times New Roman"/>
              </w:rPr>
            </w:pPr>
          </w:p>
        </w:tc>
      </w:tr>
    </w:tbl>
    <w:p w:rsidR="008477D3" w:rsidRPr="00120CCC" w:rsidRDefault="008477D3" w:rsidP="008477D3">
      <w:pPr>
        <w:rPr>
          <w:rFonts w:ascii="Arial Black" w:hAnsi="Arial Unicode MS"/>
          <w:b/>
          <w:bCs/>
          <w:color w:val="000000"/>
          <w:sz w:val="10"/>
          <w:szCs w:val="10"/>
          <w:shd w:val="clear" w:color="auto" w:fill="FFFFFF"/>
          <w:lang w:val="en-US"/>
        </w:rPr>
      </w:pPr>
      <w:r w:rsidRPr="00120CCC">
        <w:rPr>
          <w:rFonts w:ascii="Arial Black" w:hAnsi="Arial Unicode MS" w:cs="Arial Black"/>
          <w:b/>
          <w:bCs/>
          <w:color w:val="000000"/>
          <w:sz w:val="10"/>
          <w:szCs w:val="10"/>
          <w:shd w:val="clear" w:color="auto" w:fill="FFFFFF"/>
          <w:lang w:val="en-US"/>
        </w:rPr>
        <w:t xml:space="preserve">       </w:t>
      </w:r>
    </w:p>
    <w:p w:rsidR="008477D3" w:rsidRPr="008477D3" w:rsidRDefault="008477D3" w:rsidP="008477D3">
      <w:pPr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Unicode MS" w:cs="Arial Black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Pr="008477D3">
        <w:rPr>
          <w:rFonts w:ascii="Arial Black" w:hAnsi="Arial Unicode MS" w:cs="Arial Unicode MS" w:hint="eastAsia"/>
          <w:b/>
          <w:bCs/>
          <w:color w:val="000000"/>
          <w:sz w:val="28"/>
          <w:szCs w:val="28"/>
          <w:shd w:val="clear" w:color="auto" w:fill="FFFFFF"/>
        </w:rPr>
        <w:t>Ҡ</w:t>
      </w:r>
      <w:r w:rsidRPr="008477D3">
        <w:rPr>
          <w:rFonts w:ascii="Arial Black" w:hAnsi="Arial Black" w:cs="Arial Black"/>
          <w:b/>
          <w:bCs/>
          <w:color w:val="000000"/>
          <w:sz w:val="28"/>
          <w:szCs w:val="28"/>
          <w:shd w:val="clear" w:color="auto" w:fill="FFFFFF"/>
        </w:rPr>
        <w:t xml:space="preserve">АРАР                          </w:t>
      </w:r>
      <w:r>
        <w:rPr>
          <w:rFonts w:ascii="Arial Black" w:hAnsi="Arial Black" w:cs="Arial Black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77D3">
        <w:rPr>
          <w:rFonts w:ascii="Arial Black" w:hAnsi="Arial Black" w:cs="Arial Black"/>
          <w:b/>
          <w:bCs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8477D3" w:rsidRPr="005B64A2" w:rsidRDefault="008477D3" w:rsidP="008477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4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B64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февраль</w:t>
      </w:r>
      <w:r w:rsidRPr="005B64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64A2">
        <w:rPr>
          <w:rFonts w:ascii="Times New Roman" w:hAnsi="Times New Roman" w:cs="Times New Roman"/>
          <w:sz w:val="28"/>
          <w:szCs w:val="28"/>
        </w:rPr>
        <w:t xml:space="preserve"> й.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4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64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64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64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B64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5B64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64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48F9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7285" w:rsidRPr="007A0ECE" w:rsidRDefault="008D7285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</w:t>
      </w:r>
    </w:p>
    <w:p w:rsidR="007A0ECE" w:rsidRPr="007A0ECE" w:rsidRDefault="008D7285" w:rsidP="007A0E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коррупции в 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сельском поселении Тюльдинский</w:t>
      </w:r>
    </w:p>
    <w:p w:rsidR="008D7285" w:rsidRPr="007A0ECE" w:rsidRDefault="007A0ECE" w:rsidP="007A0E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сельсовет 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 района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Калтасинский район </w:t>
      </w:r>
    </w:p>
    <w:p w:rsidR="008D7285" w:rsidRPr="007A0ECE" w:rsidRDefault="008D7285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 на 2019-2021 годы</w:t>
      </w: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</w:rPr>
      </w:pP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 </w:t>
      </w:r>
    </w:p>
    <w:p w:rsidR="008D7285" w:rsidRPr="007A0ECE" w:rsidRDefault="008D7285" w:rsidP="008D72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D7285" w:rsidRPr="007A0ECE" w:rsidRDefault="008D7285" w:rsidP="007A0E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Тюльдинский сельсовет 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муниципальном районе Калтасинский район Республики Башкортостан на 2019 - 2021 годы (далее -  План).</w:t>
      </w:r>
    </w:p>
    <w:p w:rsidR="008D7285" w:rsidRPr="007A0ECE" w:rsidRDefault="008D7285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7A0ECE">
        <w:rPr>
          <w:rFonts w:ascii="Times New Roman" w:hAnsi="Times New Roman" w:cs="Times New Roman"/>
          <w:sz w:val="28"/>
          <w:szCs w:val="28"/>
          <w:lang w:eastAsia="en-US"/>
        </w:rPr>
        <w:t>Управляющему делами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ежеквартально представлять в отдел кадровой работы и правового обеспечения Администрации муниципального района Калтасинский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8D7285" w:rsidRPr="007A0ECE" w:rsidRDefault="007A0ECE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D7285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.  Контроль за исполнением настоящего постановления оставляю за собой. </w:t>
      </w:r>
    </w:p>
    <w:p w:rsidR="008D7285" w:rsidRPr="007A0ECE" w:rsidRDefault="008D7285" w:rsidP="008D72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0D7" w:rsidRPr="007A0ECE" w:rsidRDefault="00CA7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5D89" w:rsidRPr="007A0ECE" w:rsidRDefault="00F8640C" w:rsidP="00C00315">
      <w:pPr>
        <w:jc w:val="left"/>
        <w:rPr>
          <w:rFonts w:ascii="Times New Roman" w:hAnsi="Times New Roman" w:cs="Times New Roman"/>
          <w:sz w:val="28"/>
          <w:szCs w:val="28"/>
        </w:rPr>
      </w:pPr>
      <w:r w:rsidRPr="007A0ECE">
        <w:rPr>
          <w:rFonts w:ascii="Times New Roman" w:hAnsi="Times New Roman" w:cs="Times New Roman"/>
          <w:sz w:val="28"/>
          <w:szCs w:val="28"/>
        </w:rPr>
        <w:t>Г</w:t>
      </w:r>
      <w:r w:rsidR="00995D89" w:rsidRPr="007A0ECE">
        <w:rPr>
          <w:rFonts w:ascii="Times New Roman" w:hAnsi="Times New Roman" w:cs="Times New Roman"/>
          <w:sz w:val="28"/>
          <w:szCs w:val="28"/>
        </w:rPr>
        <w:t>лав</w:t>
      </w:r>
      <w:r w:rsidRPr="007A0ECE">
        <w:rPr>
          <w:rFonts w:ascii="Times New Roman" w:hAnsi="Times New Roman" w:cs="Times New Roman"/>
          <w:sz w:val="28"/>
          <w:szCs w:val="28"/>
        </w:rPr>
        <w:t>а</w:t>
      </w:r>
      <w:r w:rsidR="00995D89" w:rsidRPr="007A0ECE">
        <w:rPr>
          <w:rFonts w:ascii="Times New Roman" w:hAnsi="Times New Roman" w:cs="Times New Roman"/>
          <w:sz w:val="28"/>
          <w:szCs w:val="28"/>
        </w:rPr>
        <w:t xml:space="preserve"> </w:t>
      </w:r>
      <w:r w:rsidR="00C00315" w:rsidRPr="007A0ECE">
        <w:rPr>
          <w:rFonts w:ascii="Times New Roman" w:hAnsi="Times New Roman" w:cs="Times New Roman"/>
          <w:sz w:val="28"/>
          <w:szCs w:val="28"/>
        </w:rPr>
        <w:t>а</w:t>
      </w:r>
      <w:r w:rsidR="00995D89" w:rsidRPr="007A0ECE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</w:t>
      </w:r>
      <w:r w:rsidR="00C00315" w:rsidRPr="007A0ECE">
        <w:rPr>
          <w:rFonts w:ascii="Times New Roman" w:hAnsi="Times New Roman" w:cs="Times New Roman"/>
          <w:sz w:val="28"/>
          <w:szCs w:val="28"/>
        </w:rPr>
        <w:t>В</w:t>
      </w:r>
      <w:r w:rsidRPr="007A0ECE">
        <w:rPr>
          <w:rFonts w:ascii="Times New Roman" w:hAnsi="Times New Roman" w:cs="Times New Roman"/>
          <w:sz w:val="28"/>
          <w:szCs w:val="28"/>
        </w:rPr>
        <w:t>.</w:t>
      </w:r>
      <w:r w:rsidR="00C00315" w:rsidRPr="007A0ECE">
        <w:rPr>
          <w:rFonts w:ascii="Times New Roman" w:hAnsi="Times New Roman" w:cs="Times New Roman"/>
          <w:sz w:val="28"/>
          <w:szCs w:val="28"/>
        </w:rPr>
        <w:t>В</w:t>
      </w:r>
      <w:r w:rsidRPr="007A0ECE">
        <w:rPr>
          <w:rFonts w:ascii="Times New Roman" w:hAnsi="Times New Roman" w:cs="Times New Roman"/>
          <w:sz w:val="28"/>
          <w:szCs w:val="28"/>
        </w:rPr>
        <w:t xml:space="preserve">. </w:t>
      </w:r>
      <w:r w:rsidR="00C00315" w:rsidRPr="007A0ECE">
        <w:rPr>
          <w:rFonts w:ascii="Times New Roman" w:hAnsi="Times New Roman" w:cs="Times New Roman"/>
          <w:sz w:val="28"/>
          <w:szCs w:val="28"/>
        </w:rPr>
        <w:t>Пазугутов</w:t>
      </w:r>
    </w:p>
    <w:p w:rsidR="00C00315" w:rsidRDefault="00C00315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4A62" w:rsidRDefault="00804A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0ECE" w:rsidRDefault="007A0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0315" w:rsidRPr="006E3BC1" w:rsidRDefault="00804A62" w:rsidP="000A2AFA">
      <w:pPr>
        <w:ind w:firstLine="0"/>
        <w:rPr>
          <w:rFonts w:ascii="Times New Roman" w:hAnsi="Times New Roman" w:cs="Times New Roman"/>
        </w:rPr>
      </w:pPr>
      <w:r w:rsidRPr="006E3BC1">
        <w:rPr>
          <w:rFonts w:ascii="Times New Roman" w:hAnsi="Times New Roman" w:cs="Times New Roman"/>
        </w:rPr>
        <w:t xml:space="preserve">Исп. </w:t>
      </w:r>
      <w:r w:rsidR="00C00315" w:rsidRPr="006E3BC1">
        <w:rPr>
          <w:rFonts w:ascii="Times New Roman" w:hAnsi="Times New Roman" w:cs="Times New Roman"/>
        </w:rPr>
        <w:t>Комурбаева Г.И.</w:t>
      </w:r>
    </w:p>
    <w:p w:rsidR="0059565C" w:rsidRDefault="0059565C" w:rsidP="00804A62">
      <w:pPr>
        <w:rPr>
          <w:rFonts w:ascii="Times New Roman" w:hAnsi="Times New Roman" w:cs="Times New Roman"/>
          <w:sz w:val="28"/>
          <w:szCs w:val="28"/>
        </w:rPr>
      </w:pPr>
    </w:p>
    <w:p w:rsidR="000A2AFA" w:rsidRPr="000A2AFA" w:rsidRDefault="000A2AFA" w:rsidP="000A2AFA">
      <w:pPr>
        <w:ind w:firstLine="0"/>
        <w:rPr>
          <w:rFonts w:ascii="Times New Roman" w:hAnsi="Times New Roman" w:cs="Times New Roman"/>
        </w:rPr>
      </w:pPr>
      <w:r w:rsidRPr="000A2AFA">
        <w:rPr>
          <w:rFonts w:ascii="Times New Roman" w:hAnsi="Times New Roman" w:cs="Times New Roman"/>
        </w:rPr>
        <w:t xml:space="preserve">Разослано: упр. делами,  </w:t>
      </w:r>
      <w:r w:rsidR="00A27B00">
        <w:rPr>
          <w:rFonts w:ascii="Times New Roman" w:hAnsi="Times New Roman" w:cs="Times New Roman"/>
        </w:rPr>
        <w:t>исполнителям</w:t>
      </w:r>
    </w:p>
    <w:p w:rsidR="000A2AFA" w:rsidRPr="00995D89" w:rsidRDefault="000A2AF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A2AFA" w:rsidRPr="00995D89" w:rsidSect="00351A71">
          <w:pgSz w:w="11900" w:h="16800"/>
          <w:pgMar w:top="851" w:right="800" w:bottom="1134" w:left="1100" w:header="720" w:footer="720" w:gutter="0"/>
          <w:cols w:space="720"/>
          <w:noEndnote/>
        </w:sectPr>
      </w:pPr>
    </w:p>
    <w:p w:rsidR="006A3B4E" w:rsidRPr="00476022" w:rsidRDefault="008E0E1C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к </w:t>
      </w:r>
      <w:r w:rsidR="00CA70D7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постановлению</w:t>
      </w:r>
    </w:p>
    <w:p w:rsidR="00C00315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6A3B4E" w:rsidRPr="00476022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Тюльдинский сельсовет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6A3B4E" w:rsidRPr="00476022" w:rsidRDefault="006A3B4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</w:t>
      </w:r>
      <w:r w:rsidR="001420FC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алтасинский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район Республики Башкортостан </w:t>
      </w:r>
    </w:p>
    <w:p w:rsidR="008E0E1C" w:rsidRPr="00476022" w:rsidRDefault="00AA78B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="008477D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 w:rsidR="008477D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04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="008477D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февраля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201</w:t>
      </w:r>
      <w:r w:rsidR="008D728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9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г.</w:t>
      </w:r>
    </w:p>
    <w:p w:rsidR="008E0E1C" w:rsidRPr="008E0E1C" w:rsidRDefault="008E0E1C" w:rsidP="00995D8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60C" w:rsidRPr="00476022" w:rsidRDefault="007D360C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План</w:t>
      </w:r>
      <w:r w:rsidR="00575E38" w:rsidRPr="00476022">
        <w:rPr>
          <w:rFonts w:ascii="Times New Roman" w:hAnsi="Times New Roman" w:cs="Times New Roman"/>
          <w:color w:val="auto"/>
        </w:rPr>
        <w:t xml:space="preserve"> </w:t>
      </w:r>
      <w:r w:rsidR="002C3ABE"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 w:rsidR="002C3ABE"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  <w:r w:rsidR="007A0ECE">
        <w:rPr>
          <w:rFonts w:ascii="Times New Roman" w:hAnsi="Times New Roman" w:cs="Times New Roman"/>
          <w:color w:val="auto"/>
        </w:rPr>
        <w:t xml:space="preserve">в </w:t>
      </w:r>
      <w:r w:rsidR="00532759">
        <w:rPr>
          <w:rFonts w:ascii="Times New Roman" w:hAnsi="Times New Roman" w:cs="Times New Roman"/>
          <w:color w:val="auto"/>
        </w:rPr>
        <w:t>с</w:t>
      </w:r>
      <w:r w:rsidR="00C00315">
        <w:rPr>
          <w:rFonts w:ascii="Times New Roman" w:hAnsi="Times New Roman" w:cs="Times New Roman"/>
          <w:color w:val="auto"/>
        </w:rPr>
        <w:t>ельско</w:t>
      </w:r>
      <w:r w:rsidR="007A0ECE">
        <w:rPr>
          <w:rFonts w:ascii="Times New Roman" w:hAnsi="Times New Roman" w:cs="Times New Roman"/>
          <w:color w:val="auto"/>
        </w:rPr>
        <w:t>м</w:t>
      </w:r>
      <w:r w:rsidR="00C00315">
        <w:rPr>
          <w:rFonts w:ascii="Times New Roman" w:hAnsi="Times New Roman" w:cs="Times New Roman"/>
          <w:color w:val="auto"/>
        </w:rPr>
        <w:t xml:space="preserve"> поселени</w:t>
      </w:r>
      <w:r w:rsidR="007A0ECE">
        <w:rPr>
          <w:rFonts w:ascii="Times New Roman" w:hAnsi="Times New Roman" w:cs="Times New Roman"/>
          <w:color w:val="auto"/>
        </w:rPr>
        <w:t>и</w:t>
      </w:r>
      <w:r w:rsidR="00C00315">
        <w:rPr>
          <w:rFonts w:ascii="Times New Roman" w:hAnsi="Times New Roman" w:cs="Times New Roman"/>
          <w:color w:val="auto"/>
        </w:rPr>
        <w:t xml:space="preserve"> Тюльдинский сельсовет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>муниципально</w:t>
      </w:r>
      <w:r w:rsidR="00C00315">
        <w:rPr>
          <w:rFonts w:ascii="Times New Roman" w:hAnsi="Times New Roman" w:cs="Times New Roman"/>
          <w:color w:val="auto"/>
        </w:rPr>
        <w:t xml:space="preserve">го </w:t>
      </w:r>
      <w:r w:rsidR="00DD159F" w:rsidRPr="00476022">
        <w:rPr>
          <w:rFonts w:ascii="Times New Roman" w:hAnsi="Times New Roman" w:cs="Times New Roman"/>
          <w:color w:val="auto"/>
        </w:rPr>
        <w:t>район</w:t>
      </w:r>
      <w:r w:rsidR="00C00315">
        <w:rPr>
          <w:rFonts w:ascii="Times New Roman" w:hAnsi="Times New Roman" w:cs="Times New Roman"/>
          <w:color w:val="auto"/>
        </w:rPr>
        <w:t>а</w:t>
      </w:r>
      <w:r w:rsidR="00DD159F" w:rsidRPr="00476022">
        <w:rPr>
          <w:rFonts w:ascii="Times New Roman" w:hAnsi="Times New Roman" w:cs="Times New Roman"/>
          <w:color w:val="auto"/>
        </w:rPr>
        <w:t xml:space="preserve"> К</w:t>
      </w:r>
      <w:r w:rsidR="001420FC" w:rsidRPr="00476022">
        <w:rPr>
          <w:rFonts w:ascii="Times New Roman" w:hAnsi="Times New Roman" w:cs="Times New Roman"/>
          <w:color w:val="auto"/>
        </w:rPr>
        <w:t xml:space="preserve">алтасинский </w:t>
      </w:r>
      <w:r w:rsidR="00DD159F" w:rsidRPr="00476022">
        <w:rPr>
          <w:rFonts w:ascii="Times New Roman" w:hAnsi="Times New Roman" w:cs="Times New Roman"/>
          <w:color w:val="auto"/>
        </w:rPr>
        <w:t xml:space="preserve"> район Республики Башкортостан  </w:t>
      </w:r>
      <w:r w:rsidR="00B86E28" w:rsidRPr="00476022">
        <w:rPr>
          <w:rFonts w:ascii="Times New Roman" w:hAnsi="Times New Roman" w:cs="Times New Roman"/>
          <w:color w:val="auto"/>
        </w:rPr>
        <w:t>на 201</w:t>
      </w:r>
      <w:r w:rsidR="008D7285">
        <w:rPr>
          <w:rFonts w:ascii="Times New Roman" w:hAnsi="Times New Roman" w:cs="Times New Roman"/>
          <w:color w:val="auto"/>
        </w:rPr>
        <w:t>9-2021</w:t>
      </w:r>
      <w:r w:rsidR="00B86E28" w:rsidRPr="00476022">
        <w:rPr>
          <w:rFonts w:ascii="Times New Roman" w:hAnsi="Times New Roman" w:cs="Times New Roman"/>
          <w:color w:val="auto"/>
        </w:rPr>
        <w:t xml:space="preserve"> год</w:t>
      </w:r>
    </w:p>
    <w:p w:rsidR="00B86E28" w:rsidRPr="00B86E28" w:rsidRDefault="00B86E28" w:rsidP="00B86E2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694"/>
        <w:gridCol w:w="1417"/>
      </w:tblGrid>
      <w:tr w:rsidR="00BA7DBD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A7DBD" w:rsidRPr="00690F78">
              <w:rPr>
                <w:rFonts w:ascii="Times New Roman" w:hAnsi="Times New Roman" w:cs="Times New Roman"/>
                <w:sz w:val="22"/>
                <w:szCs w:val="22"/>
              </w:rPr>
              <w:t>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3275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53275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39774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планы по противодействию коррупции на 2019 – 2021 годы и  обеспечить проведение общественных обсуждений проектов указанных планов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3977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Тюльдинский сельсовет, Совет СП Тюльдинский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9" w:rsidRPr="00A9663E" w:rsidRDefault="00CC2C6B" w:rsidP="003977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22 января 2019 года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5161C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5161C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5161C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AC686C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коррупциогенных факторов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AC68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AC686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34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5A2DF6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</w:t>
            </w:r>
            <w:r w:rsidRPr="00A9663E">
              <w:rPr>
                <w:rFonts w:ascii="Times New Roman" w:hAnsi="Times New Roman" w:cs="Times New Roman"/>
              </w:rPr>
              <w:lastRenderedPageBreak/>
              <w:t>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5A2DF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5A2DF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DA2A2B" w:rsidRPr="00A9663E" w:rsidRDefault="00DA2A2B" w:rsidP="005A2DF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  <w:p w:rsidR="00DA2A2B" w:rsidRPr="00A9663E" w:rsidRDefault="00DA2A2B" w:rsidP="00D267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D267A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D02C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D02C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BD02C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0266A1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156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AB03EF" w:rsidRPr="00A9663E" w:rsidRDefault="00AB03EF" w:rsidP="0040742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</w:t>
            </w:r>
            <w:r w:rsidRPr="00A9663E">
              <w:rPr>
                <w:rFonts w:ascii="Times New Roman" w:hAnsi="Times New Roman" w:cs="Times New Roman"/>
              </w:rPr>
              <w:lastRenderedPageBreak/>
              <w:t>рисками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E2653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946CD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6CD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943649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943649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F069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F0690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F0690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E26535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946CD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946CD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</w:t>
            </w:r>
            <w:r w:rsidRPr="00A9663E">
              <w:rPr>
                <w:rFonts w:ascii="Times New Roman" w:hAnsi="Times New Roman" w:cs="Times New Roman"/>
              </w:rPr>
              <w:lastRenderedPageBreak/>
              <w:t>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8E14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8E1480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0" w:rsidRPr="00A9663E" w:rsidRDefault="008E1480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0" w:rsidRPr="00A9663E" w:rsidRDefault="008E1480" w:rsidP="008E1480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0" w:rsidRPr="00A9663E" w:rsidRDefault="008E1480" w:rsidP="008E14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480" w:rsidRPr="00A9663E" w:rsidRDefault="008E1480" w:rsidP="008E14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F4F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3E"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7B4C8A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7B4C8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7B4C8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не позднее 1 года со дня поступления на службу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1 квартал 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3E608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3E608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Тюльдинский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3E608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Тюльдинский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 до 30 апреля</w:t>
            </w:r>
          </w:p>
        </w:tc>
      </w:tr>
      <w:tr w:rsidR="0005721C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952F5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952F5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952F5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Калтасинский район Республики Башкортостан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8D72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01 февраля</w:t>
            </w:r>
          </w:p>
        </w:tc>
      </w:tr>
    </w:tbl>
    <w:p w:rsidR="007D360C" w:rsidRPr="00A9663E" w:rsidRDefault="007D360C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  <w:r w:rsidRPr="00A9663E">
        <w:rPr>
          <w:rFonts w:ascii="Times New Roman" w:hAnsi="Times New Roman" w:cs="Times New Roman"/>
        </w:rPr>
        <w:t xml:space="preserve">Управляющий делами                                       </w:t>
      </w:r>
      <w:r w:rsidR="00A277FD" w:rsidRPr="00A9663E">
        <w:rPr>
          <w:rFonts w:ascii="Times New Roman" w:hAnsi="Times New Roman" w:cs="Times New Roman"/>
        </w:rPr>
        <w:t>Г.И. Комурбаева</w:t>
      </w:r>
    </w:p>
    <w:p w:rsidR="00BA7DBD" w:rsidRPr="00BA7DBD" w:rsidRDefault="00BA7DBD"/>
    <w:sectPr w:rsidR="00BA7DBD" w:rsidRPr="00BA7DBD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9"/>
    <w:rsid w:val="00001229"/>
    <w:rsid w:val="00012E9F"/>
    <w:rsid w:val="000266A1"/>
    <w:rsid w:val="00047080"/>
    <w:rsid w:val="00056BE5"/>
    <w:rsid w:val="0005721C"/>
    <w:rsid w:val="00083852"/>
    <w:rsid w:val="00084458"/>
    <w:rsid w:val="000960DD"/>
    <w:rsid w:val="000A2AFA"/>
    <w:rsid w:val="000B02B7"/>
    <w:rsid w:val="000C773D"/>
    <w:rsid w:val="000F5129"/>
    <w:rsid w:val="00120CCC"/>
    <w:rsid w:val="001227F0"/>
    <w:rsid w:val="001420FC"/>
    <w:rsid w:val="001523F6"/>
    <w:rsid w:val="00162CA1"/>
    <w:rsid w:val="0019733A"/>
    <w:rsid w:val="001A4F1B"/>
    <w:rsid w:val="001A60E5"/>
    <w:rsid w:val="001A61F1"/>
    <w:rsid w:val="001A69F2"/>
    <w:rsid w:val="001B6BDD"/>
    <w:rsid w:val="001C4AC9"/>
    <w:rsid w:val="001E4C4D"/>
    <w:rsid w:val="001E6778"/>
    <w:rsid w:val="001F12A1"/>
    <w:rsid w:val="001F4F75"/>
    <w:rsid w:val="0020446E"/>
    <w:rsid w:val="00213A41"/>
    <w:rsid w:val="00214A99"/>
    <w:rsid w:val="00242091"/>
    <w:rsid w:val="00242B4D"/>
    <w:rsid w:val="00245EA4"/>
    <w:rsid w:val="00251FCA"/>
    <w:rsid w:val="0025344D"/>
    <w:rsid w:val="0027046B"/>
    <w:rsid w:val="002A2F04"/>
    <w:rsid w:val="002C3ABE"/>
    <w:rsid w:val="002D24FE"/>
    <w:rsid w:val="002D5E03"/>
    <w:rsid w:val="002D6687"/>
    <w:rsid w:val="002E424E"/>
    <w:rsid w:val="002F1C5D"/>
    <w:rsid w:val="002F6503"/>
    <w:rsid w:val="00307962"/>
    <w:rsid w:val="00310E25"/>
    <w:rsid w:val="00311D66"/>
    <w:rsid w:val="0032065B"/>
    <w:rsid w:val="0032352C"/>
    <w:rsid w:val="0032490A"/>
    <w:rsid w:val="0032558A"/>
    <w:rsid w:val="00336F31"/>
    <w:rsid w:val="00343A23"/>
    <w:rsid w:val="00344D66"/>
    <w:rsid w:val="00351A71"/>
    <w:rsid w:val="003612B1"/>
    <w:rsid w:val="00361FF1"/>
    <w:rsid w:val="0036533B"/>
    <w:rsid w:val="00371FC1"/>
    <w:rsid w:val="00394689"/>
    <w:rsid w:val="003969EC"/>
    <w:rsid w:val="00397747"/>
    <w:rsid w:val="003A42B3"/>
    <w:rsid w:val="003B2817"/>
    <w:rsid w:val="003B3D68"/>
    <w:rsid w:val="003E608B"/>
    <w:rsid w:val="003F1532"/>
    <w:rsid w:val="003F21C7"/>
    <w:rsid w:val="00407428"/>
    <w:rsid w:val="0041723B"/>
    <w:rsid w:val="00421880"/>
    <w:rsid w:val="0042450D"/>
    <w:rsid w:val="004334F8"/>
    <w:rsid w:val="00447347"/>
    <w:rsid w:val="00464DBF"/>
    <w:rsid w:val="004737B7"/>
    <w:rsid w:val="00476022"/>
    <w:rsid w:val="00480E15"/>
    <w:rsid w:val="00496D48"/>
    <w:rsid w:val="0049782B"/>
    <w:rsid w:val="004C2AA9"/>
    <w:rsid w:val="004C79BD"/>
    <w:rsid w:val="004E430B"/>
    <w:rsid w:val="004E67AD"/>
    <w:rsid w:val="004F512F"/>
    <w:rsid w:val="005161C8"/>
    <w:rsid w:val="005213A3"/>
    <w:rsid w:val="00522476"/>
    <w:rsid w:val="00532759"/>
    <w:rsid w:val="005533B3"/>
    <w:rsid w:val="005614DC"/>
    <w:rsid w:val="00575E38"/>
    <w:rsid w:val="005778A5"/>
    <w:rsid w:val="0059350F"/>
    <w:rsid w:val="0059565C"/>
    <w:rsid w:val="00597B09"/>
    <w:rsid w:val="005A26D4"/>
    <w:rsid w:val="005A2DF6"/>
    <w:rsid w:val="005B52C2"/>
    <w:rsid w:val="005B64A2"/>
    <w:rsid w:val="005C78F5"/>
    <w:rsid w:val="005E03BC"/>
    <w:rsid w:val="005E0C5F"/>
    <w:rsid w:val="005E29E1"/>
    <w:rsid w:val="006029A6"/>
    <w:rsid w:val="0063755E"/>
    <w:rsid w:val="00680DA6"/>
    <w:rsid w:val="006820FE"/>
    <w:rsid w:val="00683335"/>
    <w:rsid w:val="00686579"/>
    <w:rsid w:val="00690F78"/>
    <w:rsid w:val="00694B29"/>
    <w:rsid w:val="006A3B4E"/>
    <w:rsid w:val="006B23AA"/>
    <w:rsid w:val="006E3BC1"/>
    <w:rsid w:val="006F2A42"/>
    <w:rsid w:val="00701409"/>
    <w:rsid w:val="007257F7"/>
    <w:rsid w:val="00726DDE"/>
    <w:rsid w:val="00734BC3"/>
    <w:rsid w:val="00741A97"/>
    <w:rsid w:val="00750D5F"/>
    <w:rsid w:val="00753539"/>
    <w:rsid w:val="007559B6"/>
    <w:rsid w:val="00757E0C"/>
    <w:rsid w:val="00771001"/>
    <w:rsid w:val="007A0ECE"/>
    <w:rsid w:val="007B4C8A"/>
    <w:rsid w:val="007B61DD"/>
    <w:rsid w:val="007D360C"/>
    <w:rsid w:val="007D5A71"/>
    <w:rsid w:val="007E4A32"/>
    <w:rsid w:val="008028A9"/>
    <w:rsid w:val="00804A62"/>
    <w:rsid w:val="00816FFD"/>
    <w:rsid w:val="00841F29"/>
    <w:rsid w:val="008477D3"/>
    <w:rsid w:val="008532E6"/>
    <w:rsid w:val="0087087A"/>
    <w:rsid w:val="00880331"/>
    <w:rsid w:val="00884137"/>
    <w:rsid w:val="00897C38"/>
    <w:rsid w:val="008A30C9"/>
    <w:rsid w:val="008B72A5"/>
    <w:rsid w:val="008D7285"/>
    <w:rsid w:val="008E0E1C"/>
    <w:rsid w:val="008E1480"/>
    <w:rsid w:val="008F0E52"/>
    <w:rsid w:val="008F1794"/>
    <w:rsid w:val="00911D6B"/>
    <w:rsid w:val="0091725A"/>
    <w:rsid w:val="0094156B"/>
    <w:rsid w:val="00943649"/>
    <w:rsid w:val="00946CDD"/>
    <w:rsid w:val="00951CDD"/>
    <w:rsid w:val="00952F50"/>
    <w:rsid w:val="00956E7C"/>
    <w:rsid w:val="0096507B"/>
    <w:rsid w:val="00971035"/>
    <w:rsid w:val="00974285"/>
    <w:rsid w:val="00976A62"/>
    <w:rsid w:val="00977BE4"/>
    <w:rsid w:val="00994B0E"/>
    <w:rsid w:val="00995D89"/>
    <w:rsid w:val="009A2017"/>
    <w:rsid w:val="009C132B"/>
    <w:rsid w:val="009E0CEE"/>
    <w:rsid w:val="009F5379"/>
    <w:rsid w:val="009F5E7E"/>
    <w:rsid w:val="009F693D"/>
    <w:rsid w:val="00A0258B"/>
    <w:rsid w:val="00A13FE3"/>
    <w:rsid w:val="00A14B7F"/>
    <w:rsid w:val="00A1670C"/>
    <w:rsid w:val="00A25650"/>
    <w:rsid w:val="00A277E9"/>
    <w:rsid w:val="00A277FD"/>
    <w:rsid w:val="00A27B00"/>
    <w:rsid w:val="00A718CB"/>
    <w:rsid w:val="00A91578"/>
    <w:rsid w:val="00A9663E"/>
    <w:rsid w:val="00A96FF8"/>
    <w:rsid w:val="00AA78BE"/>
    <w:rsid w:val="00AB03EF"/>
    <w:rsid w:val="00AC686C"/>
    <w:rsid w:val="00AE4704"/>
    <w:rsid w:val="00AE6449"/>
    <w:rsid w:val="00AF6246"/>
    <w:rsid w:val="00B0134C"/>
    <w:rsid w:val="00B01924"/>
    <w:rsid w:val="00B219B5"/>
    <w:rsid w:val="00B24C1F"/>
    <w:rsid w:val="00B32397"/>
    <w:rsid w:val="00B528A4"/>
    <w:rsid w:val="00B72981"/>
    <w:rsid w:val="00B74669"/>
    <w:rsid w:val="00B86E28"/>
    <w:rsid w:val="00B87098"/>
    <w:rsid w:val="00B92E14"/>
    <w:rsid w:val="00BA2CB9"/>
    <w:rsid w:val="00BA46F0"/>
    <w:rsid w:val="00BA7DBD"/>
    <w:rsid w:val="00BB7570"/>
    <w:rsid w:val="00BC7CC5"/>
    <w:rsid w:val="00BD02C3"/>
    <w:rsid w:val="00BE7C19"/>
    <w:rsid w:val="00C00315"/>
    <w:rsid w:val="00C0320A"/>
    <w:rsid w:val="00C27A53"/>
    <w:rsid w:val="00C3193A"/>
    <w:rsid w:val="00C3240A"/>
    <w:rsid w:val="00C36AC2"/>
    <w:rsid w:val="00C407CA"/>
    <w:rsid w:val="00C57611"/>
    <w:rsid w:val="00C60305"/>
    <w:rsid w:val="00C66E59"/>
    <w:rsid w:val="00C73C11"/>
    <w:rsid w:val="00C7643A"/>
    <w:rsid w:val="00CA70D7"/>
    <w:rsid w:val="00CC29EC"/>
    <w:rsid w:val="00CC2C6B"/>
    <w:rsid w:val="00CC61C1"/>
    <w:rsid w:val="00CD32EF"/>
    <w:rsid w:val="00CD5FC9"/>
    <w:rsid w:val="00D10A33"/>
    <w:rsid w:val="00D15238"/>
    <w:rsid w:val="00D267A0"/>
    <w:rsid w:val="00D3266A"/>
    <w:rsid w:val="00D348F9"/>
    <w:rsid w:val="00D3528A"/>
    <w:rsid w:val="00D53776"/>
    <w:rsid w:val="00D64E2C"/>
    <w:rsid w:val="00D83942"/>
    <w:rsid w:val="00D940FB"/>
    <w:rsid w:val="00DA2A2B"/>
    <w:rsid w:val="00DA3411"/>
    <w:rsid w:val="00DA5EC1"/>
    <w:rsid w:val="00DD159F"/>
    <w:rsid w:val="00DD2B12"/>
    <w:rsid w:val="00DE4D7B"/>
    <w:rsid w:val="00E1082C"/>
    <w:rsid w:val="00E14B09"/>
    <w:rsid w:val="00E229B6"/>
    <w:rsid w:val="00E26535"/>
    <w:rsid w:val="00E34B53"/>
    <w:rsid w:val="00E37D4F"/>
    <w:rsid w:val="00E4382E"/>
    <w:rsid w:val="00E75575"/>
    <w:rsid w:val="00EA2DE8"/>
    <w:rsid w:val="00EB0B1C"/>
    <w:rsid w:val="00EB5A72"/>
    <w:rsid w:val="00EC0BC8"/>
    <w:rsid w:val="00EC1605"/>
    <w:rsid w:val="00EC3219"/>
    <w:rsid w:val="00ED5B19"/>
    <w:rsid w:val="00EE3F9E"/>
    <w:rsid w:val="00EE40D8"/>
    <w:rsid w:val="00EE67BA"/>
    <w:rsid w:val="00F011F3"/>
    <w:rsid w:val="00F01D17"/>
    <w:rsid w:val="00F06901"/>
    <w:rsid w:val="00F23CD9"/>
    <w:rsid w:val="00F533EF"/>
    <w:rsid w:val="00F54DB8"/>
    <w:rsid w:val="00F731B9"/>
    <w:rsid w:val="00F82CBB"/>
    <w:rsid w:val="00F8640C"/>
    <w:rsid w:val="00F938CB"/>
    <w:rsid w:val="00F9473F"/>
    <w:rsid w:val="00F95637"/>
    <w:rsid w:val="00FA7727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2">
    <w:name w:val="List Paragraph"/>
    <w:basedOn w:val="a"/>
    <w:uiPriority w:val="99"/>
    <w:qFormat/>
    <w:rsid w:val="008D728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2">
    <w:name w:val="List Paragraph"/>
    <w:basedOn w:val="a"/>
    <w:uiPriority w:val="99"/>
    <w:qFormat/>
    <w:rsid w:val="008D728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2019-01-16T11:45:00Z</cp:lastPrinted>
  <dcterms:created xsi:type="dcterms:W3CDTF">2019-12-05T15:45:00Z</dcterms:created>
  <dcterms:modified xsi:type="dcterms:W3CDTF">2019-12-05T15:45:00Z</dcterms:modified>
</cp:coreProperties>
</file>